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2760" w14:textId="77777777" w:rsidR="00E36C0F" w:rsidRPr="00A648EC" w:rsidRDefault="003F0B02" w:rsidP="003F0B02">
      <w:pPr>
        <w:rPr>
          <w:rFonts w:ascii="Arial" w:hAnsi="Arial" w:cs="Arial"/>
          <w:sz w:val="22"/>
        </w:rPr>
      </w:pPr>
      <w:r w:rsidRPr="00A648EC">
        <w:rPr>
          <w:rFonts w:ascii="Arial" w:hAnsi="Arial" w:cs="Arial"/>
          <w:sz w:val="22"/>
        </w:rPr>
        <w:t xml:space="preserve">We are excited to announce that we are </w:t>
      </w:r>
      <w:r w:rsidR="00DA01A0">
        <w:rPr>
          <w:rFonts w:ascii="Arial" w:hAnsi="Arial" w:cs="Arial"/>
          <w:sz w:val="22"/>
        </w:rPr>
        <w:t xml:space="preserve">now </w:t>
      </w:r>
      <w:r w:rsidRPr="00A648EC">
        <w:rPr>
          <w:rFonts w:ascii="Arial" w:hAnsi="Arial" w:cs="Arial"/>
          <w:sz w:val="22"/>
        </w:rPr>
        <w:t>offering you a $1</w:t>
      </w:r>
      <w:r w:rsidR="00477BE4">
        <w:rPr>
          <w:rFonts w:ascii="Arial" w:hAnsi="Arial" w:cs="Arial"/>
          <w:sz w:val="22"/>
        </w:rPr>
        <w:t>0</w:t>
      </w:r>
      <w:r w:rsidRPr="00A648EC">
        <w:rPr>
          <w:rFonts w:ascii="Arial" w:hAnsi="Arial" w:cs="Arial"/>
          <w:sz w:val="22"/>
        </w:rPr>
        <w:t xml:space="preserve">0,000 Cyber Liability policy! </w:t>
      </w:r>
    </w:p>
    <w:p w14:paraId="3383537C" w14:textId="77777777" w:rsidR="003F0B02" w:rsidRPr="00A648EC" w:rsidRDefault="003F0B02" w:rsidP="003F0B02">
      <w:pPr>
        <w:rPr>
          <w:rFonts w:ascii="Arial" w:hAnsi="Arial" w:cs="Arial"/>
          <w:sz w:val="22"/>
        </w:rPr>
      </w:pPr>
    </w:p>
    <w:p w14:paraId="50268C12" w14:textId="77777777" w:rsidR="003F0B02" w:rsidRPr="00A648EC" w:rsidRDefault="003F0B02" w:rsidP="003F0B02">
      <w:pPr>
        <w:rPr>
          <w:rFonts w:ascii="Arial" w:hAnsi="Arial" w:cs="Arial"/>
          <w:sz w:val="22"/>
        </w:rPr>
      </w:pPr>
      <w:r w:rsidRPr="00A648EC">
        <w:rPr>
          <w:rFonts w:ascii="Arial" w:hAnsi="Arial" w:cs="Arial"/>
          <w:sz w:val="22"/>
        </w:rPr>
        <w:t xml:space="preserve">Please find the attached </w:t>
      </w:r>
      <w:r w:rsidR="00FF2DC2" w:rsidRPr="00A648EC">
        <w:rPr>
          <w:rFonts w:ascii="Arial" w:hAnsi="Arial" w:cs="Arial"/>
          <w:sz w:val="22"/>
        </w:rPr>
        <w:t>brochure</w:t>
      </w:r>
      <w:r w:rsidRPr="00A648EC">
        <w:rPr>
          <w:rFonts w:ascii="Arial" w:hAnsi="Arial" w:cs="Arial"/>
          <w:sz w:val="22"/>
        </w:rPr>
        <w:t xml:space="preserve"> that outlines what you need to know regarding </w:t>
      </w:r>
      <w:r w:rsidR="00FF2DC2" w:rsidRPr="00A648EC">
        <w:rPr>
          <w:rFonts w:ascii="Arial" w:hAnsi="Arial" w:cs="Arial"/>
          <w:sz w:val="22"/>
        </w:rPr>
        <w:t xml:space="preserve">the details of </w:t>
      </w:r>
      <w:r w:rsidRPr="00A648EC">
        <w:rPr>
          <w:rFonts w:ascii="Arial" w:hAnsi="Arial" w:cs="Arial"/>
          <w:sz w:val="22"/>
        </w:rPr>
        <w:t xml:space="preserve">this coverage. </w:t>
      </w:r>
    </w:p>
    <w:p w14:paraId="71D86813" w14:textId="77777777" w:rsidR="003F0B02" w:rsidRPr="00A648EC" w:rsidRDefault="003F0B02" w:rsidP="003F0B02">
      <w:pPr>
        <w:rPr>
          <w:rFonts w:ascii="Arial" w:hAnsi="Arial" w:cs="Arial"/>
          <w:sz w:val="22"/>
        </w:rPr>
      </w:pPr>
    </w:p>
    <w:p w14:paraId="161DA36E" w14:textId="77777777" w:rsidR="003F0B02" w:rsidRPr="00A648EC" w:rsidRDefault="00CC144A" w:rsidP="003F0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will be given the option on your application regarding accepting or rejecting this coverage</w:t>
      </w:r>
      <w:r w:rsidR="003F0B02" w:rsidRPr="00A648EC">
        <w:rPr>
          <w:rFonts w:ascii="Arial" w:hAnsi="Arial" w:cs="Arial"/>
          <w:sz w:val="22"/>
        </w:rPr>
        <w:t xml:space="preserve">. If you decide that you do not want to carry this coverage, there will be a form to complete and return to us acknowledging that you accept the risks of not having Cyber Liability coverage in place. </w:t>
      </w:r>
    </w:p>
    <w:p w14:paraId="0A1376A0" w14:textId="77777777" w:rsidR="003F0B02" w:rsidRPr="00A648EC" w:rsidRDefault="003F0B02" w:rsidP="003F0B02">
      <w:pPr>
        <w:rPr>
          <w:rFonts w:ascii="Arial" w:hAnsi="Arial" w:cs="Arial"/>
          <w:sz w:val="22"/>
        </w:rPr>
      </w:pPr>
    </w:p>
    <w:p w14:paraId="27BA8C6D" w14:textId="32073325" w:rsidR="003F0B02" w:rsidRPr="00A648EC" w:rsidRDefault="003F0B02" w:rsidP="003F0B02">
      <w:pPr>
        <w:rPr>
          <w:rFonts w:ascii="Arial" w:hAnsi="Arial" w:cs="Arial"/>
          <w:sz w:val="22"/>
        </w:rPr>
      </w:pPr>
      <w:r w:rsidRPr="00A648EC">
        <w:rPr>
          <w:rFonts w:ascii="Arial" w:hAnsi="Arial" w:cs="Arial"/>
          <w:sz w:val="22"/>
        </w:rPr>
        <w:t>In the Professional Investigation &amp; Security Guard industries, you will find yourself at a high risk of exposure to Cyber related los</w:t>
      </w:r>
      <w:r w:rsidR="00E83B64">
        <w:rPr>
          <w:rFonts w:ascii="Arial" w:hAnsi="Arial" w:cs="Arial"/>
          <w:sz w:val="22"/>
        </w:rPr>
        <w:t>s</w:t>
      </w:r>
      <w:r w:rsidRPr="00A648EC">
        <w:rPr>
          <w:rFonts w:ascii="Arial" w:hAnsi="Arial" w:cs="Arial"/>
          <w:sz w:val="22"/>
        </w:rPr>
        <w:t xml:space="preserve">es. </w:t>
      </w:r>
    </w:p>
    <w:p w14:paraId="3AAA0332" w14:textId="77777777" w:rsidR="003F0B02" w:rsidRPr="00A648EC" w:rsidRDefault="003F0B02" w:rsidP="003F0B0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648EC">
        <w:rPr>
          <w:rFonts w:ascii="Arial" w:hAnsi="Arial" w:cs="Arial"/>
          <w:sz w:val="22"/>
        </w:rPr>
        <w:t>Storage of sensitive client information</w:t>
      </w:r>
    </w:p>
    <w:p w14:paraId="27496796" w14:textId="77777777" w:rsidR="003F0B02" w:rsidRPr="00A648EC" w:rsidRDefault="003F0B02" w:rsidP="003F0B0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648EC">
        <w:rPr>
          <w:rFonts w:ascii="Arial" w:hAnsi="Arial" w:cs="Arial"/>
          <w:sz w:val="22"/>
        </w:rPr>
        <w:t xml:space="preserve">Storage of sensitive personal &amp; employee information </w:t>
      </w:r>
    </w:p>
    <w:p w14:paraId="4617B7D7" w14:textId="77777777" w:rsidR="003F0B02" w:rsidRPr="00A648EC" w:rsidRDefault="003F0B02" w:rsidP="003F0B0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648EC">
        <w:rPr>
          <w:rFonts w:ascii="Arial" w:hAnsi="Arial" w:cs="Arial"/>
          <w:sz w:val="22"/>
        </w:rPr>
        <w:t>Payments being received/made by your company electronically</w:t>
      </w:r>
    </w:p>
    <w:p w14:paraId="16F47E7C" w14:textId="77777777" w:rsidR="003F0B02" w:rsidRPr="00A648EC" w:rsidRDefault="003F0B02" w:rsidP="003F0B02">
      <w:pPr>
        <w:rPr>
          <w:rFonts w:ascii="Arial" w:hAnsi="Arial" w:cs="Arial"/>
          <w:sz w:val="22"/>
        </w:rPr>
      </w:pPr>
    </w:p>
    <w:p w14:paraId="3CA52A8C" w14:textId="358F9269" w:rsidR="000F49EB" w:rsidRPr="00A648EC" w:rsidRDefault="003F0B02" w:rsidP="003F0B02">
      <w:pPr>
        <w:rPr>
          <w:rFonts w:ascii="Arial" w:hAnsi="Arial" w:cs="Arial"/>
          <w:sz w:val="22"/>
        </w:rPr>
      </w:pPr>
      <w:r w:rsidRPr="00A648EC">
        <w:rPr>
          <w:rFonts w:ascii="Arial" w:hAnsi="Arial" w:cs="Arial"/>
          <w:sz w:val="22"/>
        </w:rPr>
        <w:t>Our new policy offering is available to you at a $9</w:t>
      </w:r>
      <w:r w:rsidR="006264BE">
        <w:rPr>
          <w:rFonts w:ascii="Arial" w:hAnsi="Arial" w:cs="Arial"/>
          <w:sz w:val="22"/>
        </w:rPr>
        <w:t>8</w:t>
      </w:r>
      <w:r w:rsidRPr="00A648EC">
        <w:rPr>
          <w:rFonts w:ascii="Arial" w:hAnsi="Arial" w:cs="Arial"/>
          <w:sz w:val="22"/>
        </w:rPr>
        <w:t xml:space="preserve"> flat fee</w:t>
      </w:r>
      <w:r w:rsidR="000F49EB">
        <w:rPr>
          <w:rFonts w:ascii="Arial" w:hAnsi="Arial" w:cs="Arial"/>
          <w:sz w:val="22"/>
        </w:rPr>
        <w:t>*</w:t>
      </w:r>
      <w:r w:rsidRPr="00A648EC">
        <w:rPr>
          <w:rFonts w:ascii="Arial" w:hAnsi="Arial" w:cs="Arial"/>
          <w:sz w:val="22"/>
        </w:rPr>
        <w:t xml:space="preserve"> for the year</w:t>
      </w:r>
      <w:r w:rsidR="00FF2DC2" w:rsidRPr="00A648EC">
        <w:rPr>
          <w:rFonts w:ascii="Arial" w:hAnsi="Arial" w:cs="Arial"/>
          <w:sz w:val="22"/>
        </w:rPr>
        <w:t xml:space="preserve">, with coverages that extend well beyond that value-wise. </w:t>
      </w:r>
    </w:p>
    <w:p w14:paraId="275E0BFC" w14:textId="77777777" w:rsidR="00FF2DC2" w:rsidRPr="00A648EC" w:rsidRDefault="00FF2DC2" w:rsidP="003F0B02">
      <w:pPr>
        <w:rPr>
          <w:rFonts w:ascii="Arial" w:hAnsi="Arial" w:cs="Arial"/>
          <w:sz w:val="22"/>
        </w:rPr>
      </w:pPr>
    </w:p>
    <w:p w14:paraId="5DFE9531" w14:textId="77777777" w:rsidR="00FF2DC2" w:rsidRDefault="00FF2DC2" w:rsidP="003F0B02">
      <w:pPr>
        <w:rPr>
          <w:rFonts w:ascii="Arial" w:hAnsi="Arial" w:cs="Arial"/>
          <w:sz w:val="22"/>
        </w:rPr>
      </w:pPr>
      <w:r w:rsidRPr="00A648EC">
        <w:rPr>
          <w:rFonts w:ascii="Arial" w:hAnsi="Arial" w:cs="Arial"/>
          <w:sz w:val="22"/>
        </w:rPr>
        <w:t>If you would like to explore options with higher coverage, please reach out to your account manager for details and pricing.</w:t>
      </w:r>
    </w:p>
    <w:p w14:paraId="0AAE600E" w14:textId="77777777" w:rsidR="000F49EB" w:rsidRDefault="000F49EB" w:rsidP="003F0B02">
      <w:pPr>
        <w:rPr>
          <w:rFonts w:ascii="Arial" w:hAnsi="Arial" w:cs="Arial"/>
          <w:sz w:val="22"/>
        </w:rPr>
      </w:pPr>
    </w:p>
    <w:p w14:paraId="5EA7B819" w14:textId="77777777" w:rsidR="000F49EB" w:rsidRPr="000F49EB" w:rsidRDefault="000F49EB" w:rsidP="003F0B02">
      <w:pPr>
        <w:rPr>
          <w:rFonts w:ascii="Arial" w:hAnsi="Arial" w:cs="Arial"/>
          <w:sz w:val="18"/>
          <w:szCs w:val="18"/>
        </w:rPr>
      </w:pPr>
      <w:r w:rsidRPr="000F49E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Please note: Due to the price point of this coverage, it is pay in full and full</w:t>
      </w:r>
      <w:r w:rsidR="00B36EE9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earned. We are unable to include this in a payment plan for you and if cancelled during the term there will be no refund. </w:t>
      </w:r>
    </w:p>
    <w:p w14:paraId="634E8E11" w14:textId="77777777" w:rsidR="000F49EB" w:rsidRDefault="000F49EB" w:rsidP="003F0B02">
      <w:pPr>
        <w:rPr>
          <w:rFonts w:ascii="Arial" w:hAnsi="Arial" w:cs="Arial"/>
          <w:sz w:val="22"/>
        </w:rPr>
        <w:sectPr w:rsidR="000F49E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AD0D19" w14:textId="77777777" w:rsidR="00A648EC" w:rsidRPr="00A648EC" w:rsidRDefault="00A648EC" w:rsidP="003F0B02">
      <w:pPr>
        <w:rPr>
          <w:rFonts w:ascii="Arial" w:hAnsi="Arial" w:cs="Arial"/>
          <w:sz w:val="22"/>
        </w:rPr>
      </w:pPr>
    </w:p>
    <w:p w14:paraId="24DC59A4" w14:textId="77777777" w:rsidR="00A648EC" w:rsidRPr="00A648EC" w:rsidRDefault="00A648EC" w:rsidP="003F0B02">
      <w:pPr>
        <w:rPr>
          <w:rFonts w:ascii="Arial" w:hAnsi="Arial" w:cs="Arial"/>
          <w:sz w:val="22"/>
        </w:rPr>
        <w:sectPr w:rsidR="00A648EC" w:rsidRPr="00A648EC" w:rsidSect="000F49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7AF16" w14:textId="77777777" w:rsidR="00A648EC" w:rsidRPr="00A648EC" w:rsidRDefault="00A648EC" w:rsidP="003F0B02">
      <w:pPr>
        <w:rPr>
          <w:rFonts w:ascii="Arial" w:hAnsi="Arial" w:cs="Arial"/>
          <w:sz w:val="22"/>
        </w:rPr>
      </w:pPr>
      <w:r w:rsidRPr="000F49EB">
        <w:rPr>
          <w:rFonts w:ascii="Lucida Calligraphy" w:hAnsi="Lucida Calligraphy" w:cs="Arial"/>
          <w:szCs w:val="24"/>
        </w:rPr>
        <w:t>Sincerely</w:t>
      </w:r>
      <w:r w:rsidRPr="00A648EC">
        <w:rPr>
          <w:rFonts w:ascii="Arial" w:hAnsi="Arial" w:cs="Arial"/>
          <w:sz w:val="22"/>
        </w:rPr>
        <w:t>,</w:t>
      </w:r>
    </w:p>
    <w:p w14:paraId="08B4B5EA" w14:textId="77777777" w:rsidR="000F49EB" w:rsidRDefault="000F49EB" w:rsidP="003F0B02">
      <w:pPr>
        <w:rPr>
          <w:rFonts w:ascii="Arial" w:hAnsi="Arial" w:cs="Arial"/>
          <w:sz w:val="22"/>
        </w:rPr>
        <w:sectPr w:rsidR="000F49EB" w:rsidSect="000F49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37A19" w14:textId="77777777" w:rsidR="00A648EC" w:rsidRPr="00A648EC" w:rsidRDefault="00A648EC" w:rsidP="003F0B02">
      <w:pPr>
        <w:rPr>
          <w:rFonts w:ascii="Arial" w:hAnsi="Arial" w:cs="Arial"/>
          <w:sz w:val="22"/>
        </w:rPr>
      </w:pPr>
    </w:p>
    <w:p w14:paraId="5B5FCB60" w14:textId="77777777" w:rsidR="000F49EB" w:rsidRDefault="000F49EB" w:rsidP="003F0B02">
      <w:pPr>
        <w:rPr>
          <w:rFonts w:ascii="Lucida Calligraphy" w:hAnsi="Lucida Calligraphy" w:cs="Arial"/>
          <w:sz w:val="22"/>
        </w:rPr>
        <w:sectPr w:rsidR="000F49EB" w:rsidSect="000F49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0A07DB" w14:textId="77777777" w:rsidR="00A648EC" w:rsidRPr="00A648EC" w:rsidRDefault="00A648EC" w:rsidP="000F49EB">
      <w:pPr>
        <w:spacing w:after="0"/>
        <w:rPr>
          <w:rFonts w:ascii="Lucida Calligraphy" w:hAnsi="Lucida Calligraphy" w:cs="Arial"/>
          <w:sz w:val="22"/>
        </w:rPr>
      </w:pPr>
      <w:r w:rsidRPr="00A648EC">
        <w:rPr>
          <w:rFonts w:ascii="Lucida Calligraphy" w:hAnsi="Lucida Calligraphy" w:cs="Arial"/>
          <w:sz w:val="22"/>
        </w:rPr>
        <w:t>Kevin Whaley</w:t>
      </w:r>
    </w:p>
    <w:p w14:paraId="6CDC1833" w14:textId="77777777" w:rsidR="00A648EC" w:rsidRPr="00A648EC" w:rsidRDefault="00A648EC" w:rsidP="000F49EB">
      <w:pPr>
        <w:spacing w:after="0"/>
        <w:rPr>
          <w:rFonts w:ascii="Arial" w:hAnsi="Arial" w:cs="Arial"/>
          <w:sz w:val="20"/>
          <w:szCs w:val="20"/>
        </w:rPr>
      </w:pPr>
      <w:r w:rsidRPr="00A648EC">
        <w:rPr>
          <w:rFonts w:ascii="Arial" w:hAnsi="Arial" w:cs="Arial"/>
          <w:sz w:val="20"/>
          <w:szCs w:val="20"/>
        </w:rPr>
        <w:t>Sr VP</w:t>
      </w:r>
    </w:p>
    <w:p w14:paraId="52994CD8" w14:textId="77777777" w:rsidR="00A648EC" w:rsidRPr="00A648EC" w:rsidRDefault="00A648EC" w:rsidP="000F49EB">
      <w:pPr>
        <w:spacing w:after="0"/>
        <w:rPr>
          <w:rFonts w:ascii="Arial" w:hAnsi="Arial" w:cs="Arial"/>
          <w:sz w:val="20"/>
          <w:szCs w:val="20"/>
        </w:rPr>
      </w:pPr>
      <w:r w:rsidRPr="00A648EC">
        <w:rPr>
          <w:rFonts w:ascii="Arial" w:hAnsi="Arial" w:cs="Arial"/>
          <w:sz w:val="20"/>
          <w:szCs w:val="20"/>
        </w:rPr>
        <w:t>Director, Security &amp; Investigator Program</w:t>
      </w:r>
    </w:p>
    <w:p w14:paraId="5E25DF19" w14:textId="77777777" w:rsidR="000F49EB" w:rsidRDefault="000F49EB" w:rsidP="000F49EB">
      <w:pPr>
        <w:spacing w:after="0"/>
        <w:rPr>
          <w:rFonts w:ascii="Lucida Calligraphy" w:hAnsi="Lucida Calligraphy" w:cs="Arial"/>
          <w:sz w:val="22"/>
        </w:rPr>
      </w:pPr>
    </w:p>
    <w:p w14:paraId="6DEC99BF" w14:textId="77777777" w:rsidR="00A648EC" w:rsidRPr="00A648EC" w:rsidRDefault="00A648EC" w:rsidP="000F49EB">
      <w:pPr>
        <w:spacing w:after="0"/>
        <w:rPr>
          <w:rFonts w:ascii="Lucida Calligraphy" w:hAnsi="Lucida Calligraphy" w:cs="Arial"/>
          <w:sz w:val="22"/>
        </w:rPr>
      </w:pPr>
      <w:r w:rsidRPr="00A648EC">
        <w:rPr>
          <w:rFonts w:ascii="Lucida Calligraphy" w:hAnsi="Lucida Calligraphy" w:cs="Arial"/>
          <w:sz w:val="22"/>
        </w:rPr>
        <w:t>Chris Root</w:t>
      </w:r>
    </w:p>
    <w:p w14:paraId="28D32229" w14:textId="77777777" w:rsidR="00A648EC" w:rsidRPr="00A648EC" w:rsidRDefault="00A648EC" w:rsidP="000F49EB">
      <w:pPr>
        <w:spacing w:after="0"/>
        <w:rPr>
          <w:rFonts w:ascii="Arial" w:hAnsi="Arial" w:cs="Arial"/>
          <w:sz w:val="20"/>
          <w:szCs w:val="20"/>
        </w:rPr>
      </w:pPr>
      <w:r w:rsidRPr="00A648EC">
        <w:rPr>
          <w:rFonts w:ascii="Arial" w:hAnsi="Arial" w:cs="Arial"/>
          <w:sz w:val="20"/>
          <w:szCs w:val="20"/>
        </w:rPr>
        <w:t>Professional Investigators</w:t>
      </w:r>
    </w:p>
    <w:p w14:paraId="46D2366B" w14:textId="77777777" w:rsidR="00564CA3" w:rsidRDefault="00564CA3" w:rsidP="000F49EB">
      <w:pPr>
        <w:spacing w:after="0"/>
        <w:rPr>
          <w:rFonts w:ascii="Arial" w:hAnsi="Arial" w:cs="Arial"/>
          <w:sz w:val="22"/>
        </w:rPr>
      </w:pPr>
    </w:p>
    <w:p w14:paraId="097E7134" w14:textId="77777777" w:rsidR="000F49EB" w:rsidRDefault="000F49EB" w:rsidP="000F49EB">
      <w:pPr>
        <w:spacing w:after="0"/>
        <w:rPr>
          <w:rFonts w:ascii="Lucida Calligraphy" w:hAnsi="Lucida Calligraphy" w:cs="Arial"/>
          <w:sz w:val="22"/>
        </w:rPr>
      </w:pPr>
    </w:p>
    <w:p w14:paraId="52C9928F" w14:textId="77777777" w:rsidR="000F49EB" w:rsidRDefault="000F49EB" w:rsidP="000F49EB">
      <w:pPr>
        <w:spacing w:after="0"/>
        <w:rPr>
          <w:rFonts w:ascii="Lucida Calligraphy" w:hAnsi="Lucida Calligraphy" w:cs="Arial"/>
          <w:sz w:val="22"/>
        </w:rPr>
      </w:pPr>
    </w:p>
    <w:p w14:paraId="1A085A68" w14:textId="77777777" w:rsidR="000F49EB" w:rsidRDefault="000F49EB" w:rsidP="000F49EB">
      <w:pPr>
        <w:spacing w:after="0"/>
        <w:rPr>
          <w:rFonts w:ascii="Lucida Calligraphy" w:hAnsi="Lucida Calligraphy" w:cs="Arial"/>
          <w:sz w:val="22"/>
        </w:rPr>
      </w:pPr>
    </w:p>
    <w:p w14:paraId="4D81152F" w14:textId="77777777" w:rsidR="000F49EB" w:rsidRDefault="000F49EB" w:rsidP="000F49EB">
      <w:pPr>
        <w:spacing w:after="0"/>
        <w:rPr>
          <w:rFonts w:ascii="Lucida Calligraphy" w:hAnsi="Lucida Calligraphy" w:cs="Arial"/>
          <w:sz w:val="22"/>
        </w:rPr>
      </w:pPr>
    </w:p>
    <w:p w14:paraId="6C1677E6" w14:textId="77777777" w:rsidR="00FF30C0" w:rsidRDefault="00FF30C0" w:rsidP="000F49EB">
      <w:pPr>
        <w:spacing w:after="0"/>
        <w:rPr>
          <w:rFonts w:ascii="Lucida Calligraphy" w:hAnsi="Lucida Calligraphy" w:cs="Arial"/>
          <w:sz w:val="22"/>
        </w:rPr>
      </w:pPr>
    </w:p>
    <w:p w14:paraId="3502ABDD" w14:textId="77777777" w:rsidR="000F49EB" w:rsidRDefault="000F49EB" w:rsidP="002C4BF5">
      <w:pPr>
        <w:spacing w:after="0"/>
        <w:rPr>
          <w:rFonts w:ascii="Lucida Calligraphy" w:hAnsi="Lucida Calligraphy" w:cs="Arial"/>
          <w:sz w:val="22"/>
        </w:rPr>
      </w:pPr>
    </w:p>
    <w:p w14:paraId="42881A1F" w14:textId="77777777" w:rsidR="002C4BF5" w:rsidRDefault="002C4BF5" w:rsidP="002C4BF5">
      <w:pPr>
        <w:spacing w:after="0"/>
        <w:rPr>
          <w:rFonts w:ascii="Lucida Calligraphy" w:hAnsi="Lucida Calligraphy" w:cs="Arial"/>
          <w:sz w:val="22"/>
        </w:rPr>
      </w:pPr>
    </w:p>
    <w:p w14:paraId="7A5EF31F" w14:textId="77777777" w:rsidR="00A648EC" w:rsidRPr="00A648EC" w:rsidRDefault="00A648EC" w:rsidP="000F49EB">
      <w:pPr>
        <w:spacing w:after="0"/>
        <w:rPr>
          <w:rFonts w:ascii="Lucida Calligraphy" w:hAnsi="Lucida Calligraphy" w:cs="Arial"/>
          <w:sz w:val="22"/>
        </w:rPr>
      </w:pPr>
      <w:r w:rsidRPr="00A648EC">
        <w:rPr>
          <w:rFonts w:ascii="Lucida Calligraphy" w:hAnsi="Lucida Calligraphy" w:cs="Arial"/>
          <w:sz w:val="22"/>
        </w:rPr>
        <w:t>Melissa Wiltjer</w:t>
      </w:r>
    </w:p>
    <w:p w14:paraId="27A1E0A1" w14:textId="77777777" w:rsidR="00A648EC" w:rsidRPr="00A648EC" w:rsidRDefault="00A648EC" w:rsidP="000F49EB">
      <w:pPr>
        <w:spacing w:after="0"/>
        <w:rPr>
          <w:rFonts w:ascii="Arial" w:hAnsi="Arial" w:cs="Arial"/>
          <w:sz w:val="20"/>
          <w:szCs w:val="20"/>
        </w:rPr>
      </w:pPr>
      <w:r w:rsidRPr="00A648EC">
        <w:rPr>
          <w:rFonts w:ascii="Arial" w:hAnsi="Arial" w:cs="Arial"/>
          <w:sz w:val="20"/>
          <w:szCs w:val="20"/>
        </w:rPr>
        <w:t>Security Guards</w:t>
      </w:r>
    </w:p>
    <w:p w14:paraId="0833376A" w14:textId="77777777" w:rsidR="00A648EC" w:rsidRPr="00A648EC" w:rsidRDefault="00A648EC" w:rsidP="000F49EB">
      <w:pPr>
        <w:spacing w:after="0"/>
        <w:rPr>
          <w:rFonts w:ascii="Arial" w:hAnsi="Arial" w:cs="Arial"/>
          <w:sz w:val="22"/>
        </w:rPr>
      </w:pPr>
    </w:p>
    <w:p w14:paraId="2FE19674" w14:textId="77777777" w:rsidR="00A648EC" w:rsidRPr="00A648EC" w:rsidRDefault="00A648EC" w:rsidP="000F49EB">
      <w:pPr>
        <w:spacing w:after="0"/>
        <w:rPr>
          <w:rFonts w:ascii="Lucida Calligraphy" w:hAnsi="Lucida Calligraphy" w:cs="Arial"/>
          <w:sz w:val="22"/>
        </w:rPr>
      </w:pPr>
      <w:r w:rsidRPr="00A648EC">
        <w:rPr>
          <w:rFonts w:ascii="Lucida Calligraphy" w:hAnsi="Lucida Calligraphy" w:cs="Arial"/>
          <w:sz w:val="22"/>
        </w:rPr>
        <w:t xml:space="preserve">Allison Kelly </w:t>
      </w:r>
    </w:p>
    <w:p w14:paraId="7C55BBC6" w14:textId="77777777" w:rsidR="00A648EC" w:rsidRPr="00A648EC" w:rsidRDefault="00A648EC" w:rsidP="000F49EB">
      <w:pPr>
        <w:spacing w:after="0"/>
        <w:rPr>
          <w:rFonts w:ascii="Arial" w:hAnsi="Arial" w:cs="Arial"/>
          <w:sz w:val="20"/>
          <w:szCs w:val="20"/>
        </w:rPr>
      </w:pPr>
      <w:r w:rsidRPr="00A648EC">
        <w:rPr>
          <w:rFonts w:ascii="Arial" w:hAnsi="Arial" w:cs="Arial"/>
          <w:sz w:val="20"/>
          <w:szCs w:val="20"/>
        </w:rPr>
        <w:t>Security Guards</w:t>
      </w:r>
    </w:p>
    <w:p w14:paraId="0011A0C1" w14:textId="77777777" w:rsidR="00A648EC" w:rsidRPr="00A648EC" w:rsidRDefault="00A648EC" w:rsidP="003F0B02">
      <w:pPr>
        <w:rPr>
          <w:rFonts w:ascii="Arial" w:hAnsi="Arial" w:cs="Arial"/>
          <w:sz w:val="22"/>
        </w:rPr>
      </w:pPr>
    </w:p>
    <w:sectPr w:rsidR="00A648EC" w:rsidRPr="00A648EC" w:rsidSect="00A648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C4E" w14:textId="77777777" w:rsidR="00832D0C" w:rsidRDefault="00832D0C" w:rsidP="006D5E84">
      <w:pPr>
        <w:spacing w:after="0"/>
      </w:pPr>
      <w:r>
        <w:separator/>
      </w:r>
    </w:p>
  </w:endnote>
  <w:endnote w:type="continuationSeparator" w:id="0">
    <w:p w14:paraId="775BABE4" w14:textId="77777777" w:rsidR="00832D0C" w:rsidRDefault="00832D0C" w:rsidP="006D5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CF79" w14:textId="77777777" w:rsidR="00832D0C" w:rsidRDefault="00832D0C" w:rsidP="006D5E84">
      <w:pPr>
        <w:spacing w:after="0"/>
      </w:pPr>
      <w:r>
        <w:separator/>
      </w:r>
    </w:p>
  </w:footnote>
  <w:footnote w:type="continuationSeparator" w:id="0">
    <w:p w14:paraId="60A633E3" w14:textId="77777777" w:rsidR="00832D0C" w:rsidRDefault="00832D0C" w:rsidP="006D5E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93C9" w14:textId="77777777" w:rsidR="006D5E84" w:rsidRDefault="006D5E84" w:rsidP="006D5E84">
    <w:pPr>
      <w:pStyle w:val="Header"/>
      <w:jc w:val="center"/>
    </w:pPr>
    <w:r>
      <w:rPr>
        <w:noProof/>
      </w:rPr>
      <w:drawing>
        <wp:inline distT="0" distB="0" distL="0" distR="0" wp14:anchorId="466A7B61" wp14:editId="7E0C19A4">
          <wp:extent cx="1751330" cy="923538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 descr="TheCampbellGrp_stack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92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A8DF1" w14:textId="77777777" w:rsidR="006D5E84" w:rsidRDefault="006D5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72AF"/>
    <w:multiLevelType w:val="hybridMultilevel"/>
    <w:tmpl w:val="1C52B9E6"/>
    <w:lvl w:ilvl="0" w:tplc="ED68477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84"/>
    <w:rsid w:val="000A753F"/>
    <w:rsid w:val="000F1402"/>
    <w:rsid w:val="000F49EB"/>
    <w:rsid w:val="0015594A"/>
    <w:rsid w:val="002C4BF5"/>
    <w:rsid w:val="00385CCA"/>
    <w:rsid w:val="003C5888"/>
    <w:rsid w:val="003F0B02"/>
    <w:rsid w:val="00427F52"/>
    <w:rsid w:val="00477BE4"/>
    <w:rsid w:val="00564CA3"/>
    <w:rsid w:val="006264BE"/>
    <w:rsid w:val="006D5E84"/>
    <w:rsid w:val="007313A0"/>
    <w:rsid w:val="00813CF2"/>
    <w:rsid w:val="00832D0C"/>
    <w:rsid w:val="00A648EC"/>
    <w:rsid w:val="00B36EE9"/>
    <w:rsid w:val="00CC144A"/>
    <w:rsid w:val="00D17CB5"/>
    <w:rsid w:val="00DA01A0"/>
    <w:rsid w:val="00E36C0F"/>
    <w:rsid w:val="00E83B64"/>
    <w:rsid w:val="00FF2DC2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499D"/>
  <w15:chartTrackingRefBased/>
  <w15:docId w15:val="{DFE458F5-24F4-4424-944C-F8EF145F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84"/>
    <w:pPr>
      <w:spacing w:after="60" w:line="240" w:lineRule="auto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84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5E84"/>
  </w:style>
  <w:style w:type="paragraph" w:styleId="Footer">
    <w:name w:val="footer"/>
    <w:basedOn w:val="Normal"/>
    <w:link w:val="FooterChar"/>
    <w:uiPriority w:val="99"/>
    <w:unhideWhenUsed/>
    <w:rsid w:val="006D5E84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D5E84"/>
  </w:style>
  <w:style w:type="paragraph" w:customStyle="1" w:styleId="1-ACINormalParagraph">
    <w:name w:val="1-ACI Normal Paragraph"/>
    <w:qFormat/>
    <w:rsid w:val="006D5E8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Wiltjer</dc:creator>
  <cp:keywords/>
  <dc:description/>
  <cp:lastModifiedBy>Melissa Wiltjer</cp:lastModifiedBy>
  <cp:revision>11</cp:revision>
  <dcterms:created xsi:type="dcterms:W3CDTF">2020-03-03T18:27:00Z</dcterms:created>
  <dcterms:modified xsi:type="dcterms:W3CDTF">2022-10-27T22:02:00Z</dcterms:modified>
</cp:coreProperties>
</file>